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Lees de tekst ‘Software tegen spieken’.</w:t>
      </w: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Voer een van de volgende opdrachten uit:</w:t>
      </w: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Opdracht </w:t>
      </w:r>
      <w:r w:rsidRPr="00E3750C">
        <w:rPr>
          <w:rFonts w:ascii="Helvetica" w:hAnsi="Helvetica" w:cs="Helvetica"/>
          <w:b/>
          <w:color w:val="000000"/>
        </w:rPr>
        <w:t xml:space="preserve">3 </w:t>
      </w:r>
      <w:r>
        <w:rPr>
          <w:rFonts w:ascii="Helvetica" w:hAnsi="Helvetica" w:cs="Helvetica"/>
          <w:b/>
          <w:color w:val="000000"/>
        </w:rPr>
        <w:t>Overtuig studenten van het belang van anti-spieksoftware!</w:t>
      </w: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 xml:space="preserve">Schrijf (samen) een brief </w:t>
      </w:r>
      <w:r>
        <w:rPr>
          <w:rFonts w:ascii="Helvetica" w:hAnsi="Helvetica" w:cs="Helvetica"/>
          <w:color w:val="000000"/>
        </w:rPr>
        <w:t xml:space="preserve">van maximaal 150 woorden </w:t>
      </w:r>
      <w:r w:rsidRPr="00E3750C">
        <w:rPr>
          <w:rFonts w:ascii="Helvetica" w:hAnsi="Helvetica" w:cs="Helvetica"/>
          <w:color w:val="000000"/>
        </w:rPr>
        <w:t xml:space="preserve">namens de school over het belang van anti-spieksoftware aan studenten. </w:t>
      </w: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ED7D31" w:themeColor="accent2"/>
        </w:rPr>
      </w:pPr>
      <w:r w:rsidRPr="00E3750C">
        <w:rPr>
          <w:rFonts w:ascii="Helvetica" w:hAnsi="Helvetica" w:cs="Helvetica"/>
          <w:color w:val="ED7D31" w:themeColor="accent2"/>
        </w:rPr>
        <w:t>OF</w:t>
      </w: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r w:rsidRPr="00E3750C">
        <w:rPr>
          <w:rFonts w:ascii="Helvetica" w:hAnsi="Helvetica" w:cs="Helvetica"/>
          <w:b/>
          <w:color w:val="000000"/>
        </w:rPr>
        <w:t xml:space="preserve">Opdracht 4 </w:t>
      </w:r>
      <w:r>
        <w:rPr>
          <w:rFonts w:ascii="Helvetica" w:hAnsi="Helvetica" w:cs="Helvetica"/>
          <w:b/>
          <w:color w:val="000000"/>
        </w:rPr>
        <w:t>Overtuig de school van de risico’s van anti-spieksoftware!</w:t>
      </w: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E3750C" w:rsidRPr="00E3750C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 xml:space="preserve">Schrijf (samen) een mail </w:t>
      </w:r>
      <w:r>
        <w:rPr>
          <w:rFonts w:ascii="Helvetica" w:hAnsi="Helvetica" w:cs="Helvetica"/>
          <w:color w:val="000000"/>
        </w:rPr>
        <w:t xml:space="preserve">van maximaal 150 woorden </w:t>
      </w:r>
      <w:r w:rsidRPr="00E3750C">
        <w:rPr>
          <w:rFonts w:ascii="Helvetica" w:hAnsi="Helvetica" w:cs="Helvetica"/>
          <w:color w:val="000000"/>
        </w:rPr>
        <w:t>namens de studenten met argumenten tegen anti-spieksoftware aan de school.</w:t>
      </w:r>
    </w:p>
    <w:p w:rsidR="0042594D" w:rsidRDefault="0042594D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E3750C" w:rsidRPr="00DD1368" w:rsidRDefault="00E3750C" w:rsidP="00E3750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E3750C" w:rsidRDefault="00E3750C" w:rsidP="00DD1368">
      <w:pPr>
        <w:spacing w:after="160" w:line="259" w:lineRule="auto"/>
        <w:rPr>
          <w:rFonts w:ascii="Helvetica" w:hAnsi="Helvetica" w:cs="Helvetica"/>
          <w:b/>
          <w:color w:val="000000"/>
        </w:rPr>
      </w:pPr>
      <w:r w:rsidRPr="00E3750C">
        <w:rPr>
          <w:rFonts w:ascii="Helvetica" w:hAnsi="Helvetica" w:cs="Helvetica"/>
          <w:b/>
          <w:color w:val="000000"/>
        </w:rPr>
        <w:t>Eisen aan opdracht 3 en 4</w:t>
      </w:r>
    </w:p>
    <w:p w:rsidR="00D4520A" w:rsidRPr="00E3750C" w:rsidRDefault="00D4520A" w:rsidP="00DD1368">
      <w:pPr>
        <w:spacing w:after="160" w:line="259" w:lineRule="auto"/>
        <w:rPr>
          <w:rFonts w:ascii="Helvetica" w:hAnsi="Helvetica" w:cs="Helvetica"/>
          <w:b/>
          <w:color w:val="000000"/>
        </w:rPr>
      </w:pPr>
    </w:p>
    <w:p w:rsidR="00E3750C" w:rsidRDefault="00D4520A" w:rsidP="00DD1368">
      <w:pPr>
        <w:spacing w:after="160" w:line="259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Let goed op. </w:t>
      </w:r>
      <w:r w:rsidR="00E3750C">
        <w:rPr>
          <w:rFonts w:ascii="Helvetica" w:hAnsi="Helvetica" w:cs="Helvetica"/>
          <w:color w:val="000000"/>
        </w:rPr>
        <w:t>Waar moeten brief of mail aan voldoen?</w:t>
      </w:r>
    </w:p>
    <w:p w:rsidR="003B5340" w:rsidRPr="00E3750C" w:rsidRDefault="00D4520A" w:rsidP="00E3750C">
      <w:pPr>
        <w:numPr>
          <w:ilvl w:val="0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Maximaal 150 woorden</w:t>
      </w:r>
    </w:p>
    <w:p w:rsidR="003B5340" w:rsidRPr="00E3750C" w:rsidRDefault="00B53DC2" w:rsidP="00E3750C">
      <w:pPr>
        <w:numPr>
          <w:ilvl w:val="0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Overtuigend en informatief</w:t>
      </w:r>
    </w:p>
    <w:p w:rsidR="003B5340" w:rsidRPr="00E3750C" w:rsidRDefault="00B53DC2" w:rsidP="00E3750C">
      <w:pPr>
        <w:numPr>
          <w:ilvl w:val="0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Duidelijke o</w:t>
      </w:r>
      <w:bookmarkStart w:id="0" w:name="_GoBack"/>
      <w:bookmarkEnd w:id="0"/>
      <w:r w:rsidRPr="00E3750C">
        <w:rPr>
          <w:rFonts w:ascii="Helvetica" w:hAnsi="Helvetica" w:cs="Helvetica"/>
          <w:color w:val="000000"/>
        </w:rPr>
        <w:t>pbouw:</w:t>
      </w:r>
    </w:p>
    <w:p w:rsidR="003B5340" w:rsidRPr="00E3750C" w:rsidRDefault="00B53DC2" w:rsidP="00E3750C">
      <w:pPr>
        <w:numPr>
          <w:ilvl w:val="1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Inleiding met mening</w:t>
      </w:r>
    </w:p>
    <w:p w:rsidR="003B5340" w:rsidRPr="00E3750C" w:rsidRDefault="00B53DC2" w:rsidP="00E3750C">
      <w:pPr>
        <w:numPr>
          <w:ilvl w:val="1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Argumenten</w:t>
      </w:r>
    </w:p>
    <w:p w:rsidR="003B5340" w:rsidRPr="00E3750C" w:rsidRDefault="00B53DC2" w:rsidP="00E3750C">
      <w:pPr>
        <w:numPr>
          <w:ilvl w:val="1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Overtuigend slot</w:t>
      </w:r>
    </w:p>
    <w:p w:rsidR="003B5340" w:rsidRPr="00E3750C" w:rsidRDefault="00B53DC2" w:rsidP="00E3750C">
      <w:pPr>
        <w:numPr>
          <w:ilvl w:val="0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Beleefd van toon</w:t>
      </w:r>
    </w:p>
    <w:p w:rsidR="003B5340" w:rsidRPr="00E3750C" w:rsidRDefault="00B53DC2" w:rsidP="00E3750C">
      <w:pPr>
        <w:numPr>
          <w:ilvl w:val="0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 xml:space="preserve">Goed gekozen woorden </w:t>
      </w:r>
    </w:p>
    <w:p w:rsidR="003B5340" w:rsidRPr="00E3750C" w:rsidRDefault="00B53DC2" w:rsidP="00E3750C">
      <w:pPr>
        <w:numPr>
          <w:ilvl w:val="0"/>
          <w:numId w:val="6"/>
        </w:numPr>
        <w:spacing w:after="160" w:line="259" w:lineRule="auto"/>
        <w:rPr>
          <w:rFonts w:ascii="Helvetica" w:hAnsi="Helvetica" w:cs="Helvetica"/>
          <w:color w:val="000000"/>
        </w:rPr>
      </w:pPr>
      <w:r w:rsidRPr="00E3750C">
        <w:rPr>
          <w:rFonts w:ascii="Helvetica" w:hAnsi="Helvetica" w:cs="Helvetica"/>
          <w:color w:val="000000"/>
        </w:rPr>
        <w:t>Goed geformuleerde zinnen</w:t>
      </w:r>
    </w:p>
    <w:p w:rsidR="00E3750C" w:rsidRDefault="00E3750C" w:rsidP="00DD1368">
      <w:pPr>
        <w:spacing w:after="160" w:line="259" w:lineRule="auto"/>
        <w:rPr>
          <w:rFonts w:ascii="Helvetica" w:hAnsi="Helvetica" w:cs="Helvetica"/>
          <w:color w:val="000000"/>
        </w:rPr>
      </w:pPr>
    </w:p>
    <w:p w:rsidR="00E3750C" w:rsidRDefault="00E3750C" w:rsidP="00DD1368">
      <w:pPr>
        <w:spacing w:after="160" w:line="259" w:lineRule="auto"/>
        <w:rPr>
          <w:rFonts w:ascii="Helvetica" w:hAnsi="Helvetica" w:cs="Helvetica"/>
          <w:color w:val="000000"/>
        </w:rPr>
      </w:pPr>
    </w:p>
    <w:p w:rsidR="00DD1368" w:rsidRDefault="00DD1368" w:rsidP="00DD1368">
      <w:pPr>
        <w:spacing w:after="160" w:line="259" w:lineRule="auto"/>
        <w:rPr>
          <w:rFonts w:ascii="Helvetica" w:hAnsi="Helvetica" w:cs="Helvetica"/>
          <w:color w:val="000000"/>
        </w:rPr>
      </w:pPr>
      <w:r w:rsidRPr="00DD1368">
        <w:rPr>
          <w:rFonts w:ascii="Helvetica" w:hAnsi="Helvetica" w:cs="Helvetica"/>
          <w:color w:val="000000"/>
        </w:rPr>
        <w:t xml:space="preserve">Lever de </w:t>
      </w:r>
      <w:r w:rsidR="00E3750C">
        <w:rPr>
          <w:rFonts w:ascii="Helvetica" w:hAnsi="Helvetica" w:cs="Helvetica"/>
          <w:color w:val="000000"/>
        </w:rPr>
        <w:t xml:space="preserve">mail of brief </w:t>
      </w:r>
      <w:r w:rsidRPr="00DD1368">
        <w:rPr>
          <w:rFonts w:ascii="Helvetica" w:hAnsi="Helvetica" w:cs="Helvetica"/>
          <w:color w:val="000000"/>
        </w:rPr>
        <w:t xml:space="preserve"> in bij de docent. Vergeet j</w:t>
      </w:r>
      <w:r w:rsidR="00E3750C">
        <w:rPr>
          <w:rFonts w:ascii="Helvetica" w:hAnsi="Helvetica" w:cs="Helvetica"/>
          <w:color w:val="000000"/>
        </w:rPr>
        <w:t>(</w:t>
      </w:r>
      <w:proofErr w:type="spellStart"/>
      <w:r w:rsidR="00E3750C">
        <w:rPr>
          <w:rFonts w:ascii="Helvetica" w:hAnsi="Helvetica" w:cs="Helvetica"/>
          <w:color w:val="000000"/>
        </w:rPr>
        <w:t>ulli</w:t>
      </w:r>
      <w:proofErr w:type="spellEnd"/>
      <w:r w:rsidR="00E3750C">
        <w:rPr>
          <w:rFonts w:ascii="Helvetica" w:hAnsi="Helvetica" w:cs="Helvetica"/>
          <w:color w:val="000000"/>
        </w:rPr>
        <w:t>)</w:t>
      </w:r>
      <w:r w:rsidRPr="00DD1368">
        <w:rPr>
          <w:rFonts w:ascii="Helvetica" w:hAnsi="Helvetica" w:cs="Helvetica"/>
          <w:color w:val="000000"/>
        </w:rPr>
        <w:t>e naam niet!</w:t>
      </w:r>
    </w:p>
    <w:sectPr w:rsidR="00DD1368" w:rsidSect="005019F6">
      <w:headerReference w:type="default" r:id="rId7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4" w:rsidRPr="00B53DC2" w:rsidRDefault="00B81DDE" w:rsidP="00792AC4">
    <w:pPr>
      <w:spacing w:after="0"/>
      <w:rPr>
        <w:b/>
        <w:bCs/>
        <w:color w:val="1F4E79" w:themeColor="accent1" w:themeShade="80"/>
        <w:sz w:val="32"/>
        <w:szCs w:val="32"/>
      </w:rPr>
    </w:pPr>
    <w:r w:rsidRPr="00B53DC2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2D287831" wp14:editId="0497B317">
          <wp:simplePos x="0" y="0"/>
          <wp:positionH relativeFrom="column">
            <wp:posOffset>4686300</wp:posOffset>
          </wp:positionH>
          <wp:positionV relativeFrom="paragraph">
            <wp:posOffset>1270</wp:posOffset>
          </wp:positionV>
          <wp:extent cx="1033145" cy="438785"/>
          <wp:effectExtent l="0" t="0" r="0" b="0"/>
          <wp:wrapSquare wrapText="bothSides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4" t="25555" r="16118" b="28169"/>
                  <a:stretch>
                    <a:fillRect/>
                  </a:stretch>
                </pic:blipFill>
                <pic:spPr>
                  <a:xfrm>
                    <a:off x="0" y="0"/>
                    <a:ext cx="10331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C414FA" w:rsidRPr="00B53DC2">
      <w:rPr>
        <w:b/>
        <w:bCs/>
        <w:color w:val="1F4E79" w:themeColor="accent1" w:themeShade="80"/>
        <w:sz w:val="32"/>
        <w:szCs w:val="32"/>
      </w:rPr>
      <w:t>Voorbeeldles</w:t>
    </w:r>
    <w:proofErr w:type="spellEnd"/>
    <w:r w:rsidR="00C414FA" w:rsidRPr="00B53DC2">
      <w:rPr>
        <w:b/>
        <w:bCs/>
        <w:color w:val="1F4E79" w:themeColor="accent1" w:themeShade="80"/>
        <w:sz w:val="32"/>
        <w:szCs w:val="32"/>
      </w:rPr>
      <w:t xml:space="preserve"> onderwijs Nederlands op afstand</w:t>
    </w:r>
  </w:p>
  <w:p w:rsidR="00D81E48" w:rsidRPr="00B53DC2" w:rsidRDefault="00F87D7D" w:rsidP="00792AC4">
    <w:pPr>
      <w:spacing w:after="0"/>
      <w:rPr>
        <w:color w:val="1F4E79" w:themeColor="accent1" w:themeShade="80"/>
      </w:rPr>
    </w:pPr>
    <w:r w:rsidRPr="00B53DC2">
      <w:rPr>
        <w:b/>
        <w:bCs/>
        <w:color w:val="1F4E79" w:themeColor="accent1" w:themeShade="80"/>
        <w:sz w:val="24"/>
        <w:szCs w:val="32"/>
      </w:rPr>
      <w:t>Lezen Luisteren en Schrijven Anti-spieksoftware</w:t>
    </w:r>
    <w:r w:rsidR="00C414FA" w:rsidRPr="00B53DC2">
      <w:rPr>
        <w:noProof/>
        <w:color w:val="1F4E79" w:themeColor="accent1" w:themeShade="80"/>
        <w:lang w:eastAsia="nl-NL"/>
      </w:rPr>
      <w:t xml:space="preserve"> </w:t>
    </w:r>
    <w:r w:rsidR="00C414FA" w:rsidRPr="00B53DC2">
      <w:rPr>
        <w:noProof/>
        <w:color w:val="1F4E79" w:themeColor="accent1" w:themeShade="80"/>
        <w:lang w:eastAsia="nl-NL"/>
      </w:rPr>
      <w:tab/>
    </w:r>
    <w:r w:rsidR="00C414FA" w:rsidRPr="00B53DC2">
      <w:rPr>
        <w:b/>
        <w:bCs/>
        <w:color w:val="1F4E79" w:themeColor="accent1" w:themeShade="80"/>
        <w:sz w:val="32"/>
        <w:szCs w:val="32"/>
      </w:rPr>
      <w:tab/>
    </w:r>
    <w:r w:rsidR="00C414FA" w:rsidRPr="00B53DC2">
      <w:rPr>
        <w:b/>
        <w:bCs/>
        <w:color w:val="1F4E79" w:themeColor="accent1" w:themeShade="80"/>
        <w:sz w:val="32"/>
        <w:szCs w:val="32"/>
      </w:rPr>
      <w:tab/>
    </w:r>
    <w:r w:rsidR="00C414FA" w:rsidRPr="00B53DC2">
      <w:rPr>
        <w:b/>
        <w:bCs/>
        <w:color w:val="1F4E79" w:themeColor="accent1" w:themeShade="80"/>
        <w:sz w:val="32"/>
        <w:szCs w:val="32"/>
      </w:rPr>
      <w:tab/>
    </w:r>
    <w:r w:rsidR="00C414FA" w:rsidRPr="00B53DC2">
      <w:rPr>
        <w:b/>
        <w:bCs/>
        <w:color w:val="1F4E79" w:themeColor="accent1" w:themeShade="80"/>
        <w:sz w:val="32"/>
        <w:szCs w:val="32"/>
      </w:rPr>
      <w:tab/>
    </w:r>
    <w:r w:rsidR="00C414FA" w:rsidRPr="00B53DC2">
      <w:rPr>
        <w:noProof/>
        <w:color w:val="1F4E79" w:themeColor="accent1" w:themeShade="80"/>
        <w:lang w:eastAsia="nl-NL"/>
      </w:rPr>
      <w:tab/>
    </w:r>
    <w:r w:rsidR="00C414FA" w:rsidRPr="00B53DC2">
      <w:rPr>
        <w:noProof/>
        <w:color w:val="1F4E79" w:themeColor="accent1" w:themeShade="80"/>
        <w:lang w:eastAsia="nl-NL"/>
      </w:rPr>
      <w:tab/>
    </w:r>
    <w:r w:rsidR="00C414FA" w:rsidRPr="00B53DC2">
      <w:rPr>
        <w:noProof/>
        <w:color w:val="1F4E79" w:themeColor="accent1" w:themeShade="80"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9679E"/>
    <w:multiLevelType w:val="hybridMultilevel"/>
    <w:tmpl w:val="DD9EB964"/>
    <w:lvl w:ilvl="0" w:tplc="D3480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4B7AC">
      <w:start w:val="2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CD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C7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C5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87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42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4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8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1E287F"/>
    <w:rsid w:val="00244AB6"/>
    <w:rsid w:val="003B5340"/>
    <w:rsid w:val="0042594D"/>
    <w:rsid w:val="005019F6"/>
    <w:rsid w:val="00726A68"/>
    <w:rsid w:val="00793036"/>
    <w:rsid w:val="00802D74"/>
    <w:rsid w:val="00A0110A"/>
    <w:rsid w:val="00B519E0"/>
    <w:rsid w:val="00B53DC2"/>
    <w:rsid w:val="00B81DDE"/>
    <w:rsid w:val="00C414FA"/>
    <w:rsid w:val="00C96001"/>
    <w:rsid w:val="00D4520A"/>
    <w:rsid w:val="00DD1368"/>
    <w:rsid w:val="00E3750C"/>
    <w:rsid w:val="00F34D4B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8014"/>
  <w15:docId w15:val="{2A5451C2-AA3D-4A71-A454-EFEBE5F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4</cp:revision>
  <dcterms:created xsi:type="dcterms:W3CDTF">2020-05-14T13:53:00Z</dcterms:created>
  <dcterms:modified xsi:type="dcterms:W3CDTF">2020-05-15T06:08:00Z</dcterms:modified>
</cp:coreProperties>
</file>